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Propositions relative to Privateering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>
        <w:rPr>
          <w:rFonts w:ascii="Consolas" w:eastAsia="Times New Roman" w:hAnsi="Consolas" w:cs="Courier New"/>
          <w:color w:val="333333"/>
          <w:sz w:val="20"/>
          <w:szCs w:val="20"/>
        </w:rPr>
        <w:t>To Richard Oswald (1783)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It is for the interest of h</w:t>
      </w:r>
      <w:r>
        <w:rPr>
          <w:rFonts w:ascii="Consolas" w:eastAsia="Times New Roman" w:hAnsi="Consolas" w:cs="Courier New"/>
          <w:color w:val="333333"/>
          <w:sz w:val="20"/>
          <w:szCs w:val="20"/>
        </w:rPr>
        <w:t>umanity in general, that the occasions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of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war, and the ind</w:t>
      </w:r>
      <w:r>
        <w:rPr>
          <w:rFonts w:ascii="Consolas" w:eastAsia="Times New Roman" w:hAnsi="Consolas" w:cs="Courier New"/>
          <w:color w:val="333333"/>
          <w:sz w:val="20"/>
          <w:szCs w:val="20"/>
        </w:rPr>
        <w:t>ucements to it, should be dimin</w:t>
      </w:r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ished.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If rapine is abolished, one of the encouragements to war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is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taken away, and peace therefore more likely to continue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and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be lasting.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The practice of robbing merchants on the high seas, a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remnant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of the ancient piracy, though it may be accidentally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beneficial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to particular persons, is far from being profitable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to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all engaged in it, or to the nation that authorizes it. In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beginning of a war, some rich ships, not upon their guard, </w:t>
      </w:r>
    </w:p>
    <w:p w:rsid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are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surprised and taken. T</w:t>
      </w:r>
      <w:r>
        <w:rPr>
          <w:rFonts w:ascii="Consolas" w:eastAsia="Times New Roman" w:hAnsi="Consolas" w:cs="Courier New"/>
          <w:color w:val="333333"/>
          <w:sz w:val="20"/>
          <w:szCs w:val="20"/>
        </w:rPr>
        <w:t>his encourages the first adventurers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to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fit out more armed vessels, and many others to do the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same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. But the enemy at the same time become more careful,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arm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their merchant ships better, and render them not so easy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to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be taken ; they go also more under protection of convoys ;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thus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, while the privateers to take them are multiplied, the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vessels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subject to be taken, and the chances of profit, are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diminished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, so that many cruises are made, wherein the ex-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penses</w:t>
      </w:r>
      <w:proofErr w:type="spellEnd"/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</w:t>
      </w:r>
      <w:proofErr w:type="spell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overgo</w:t>
      </w:r>
      <w:proofErr w:type="spell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gains; and, as is the case in other lotter-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ies</w:t>
      </w:r>
      <w:proofErr w:type="spellEnd"/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, though particulars have got prizes, the mass of adventurers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are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losers, the whole expense of fitting out all the privateers,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during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a war, being much greater than the whole amount of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goods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taken. Then there is the national loss of all the </w:t>
      </w:r>
      <w:proofErr w:type="spell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labour</w:t>
      </w:r>
      <w:proofErr w:type="spell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of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so many men during the time they have been employed in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robbing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; who, besides, spend what they get in riot, drunken-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ness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, and debauchery, lose their habits of industry, are rarely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fit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for any sober business after a peace, and serve only to in-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crease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number of highwaymen and housebreakers. Even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undertakers, who have been fortunate, are by sudden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wealth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led into expensive living, the habit of which continues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when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means of supporting it ceases, and finally ruins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them ;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a just punishment for their having wantonly and un-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feelingly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ruined many honest, innocent traders and their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lastRenderedPageBreak/>
        <w:t>families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, whose subsistence was employed in serving the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common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interests of mankind.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Should it be agreed and become a part of the law of nations,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that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cultivators of the earth are not to be molested or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interrupted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in their peaceable and useful employment, the in-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habitants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of the sugar islands would perhaps come under the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protection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of such a regulation, which would be a great ad-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vantage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to the nations who at present hold those islands, since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cost of sugar to the consumer in those nations consists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not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merely in the price he pays for it by the pound, but in the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accumulated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charge of all the taxes he pays in every war, to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fit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out fleets and maintain troops for the </w:t>
      </w:r>
      <w:proofErr w:type="spell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defence</w:t>
      </w:r>
      <w:proofErr w:type="spell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of the islands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that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raise the sugar, and the ships that bring it home. But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expense of treasure is not all. A celebrated </w:t>
      </w:r>
      <w:proofErr w:type="spell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philosophi</w:t>
      </w:r>
      <w:proofErr w:type="spell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cal</w:t>
      </w:r>
      <w:proofErr w:type="spellEnd"/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writer remarks, that, when he considered the wars made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in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Africa, for prisoners to raise sugars in America, the </w:t>
      </w:r>
      <w:proofErr w:type="spell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num</w:t>
      </w:r>
      <w:proofErr w:type="spell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bers</w:t>
      </w:r>
      <w:proofErr w:type="spellEnd"/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slain in those wars, the numbers that, being crowded in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ships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, perish in the transportation, and the numbers that die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under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severities of slavery, he could scarce look on a </w:t>
      </w:r>
      <w:proofErr w:type="spell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mor</w:t>
      </w:r>
      <w:proofErr w:type="spell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sel</w:t>
      </w:r>
      <w:proofErr w:type="spellEnd"/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of sugar without conceiving it spotted with human blood.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If he had considered also the blood of one another, which the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white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nations shed in fighting for those islands, he would have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imagined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his sugar not as spotted only, but as thoroughly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dyed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red. On these accounts I am persuaded, that the sub-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jects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of the Emperor of Germany, and the Empress of Russia,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who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have no sugar islands, consume sugar cheaper at Vienna,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and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Moscow, with all the charge of transporting it after its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arrival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in Europe, than the citizens of London or of Paris.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And I sincerely believe, that if France and England were to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decide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, by throwing dice, which should have the whole of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their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sugar islands, the loser in the throw would be the gainer.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The future expense of defending them would be </w:t>
      </w: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saved ;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sugars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would be bought cheaper by all Europe, if the </w:t>
      </w:r>
      <w:proofErr w:type="spell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inhab</w:t>
      </w:r>
      <w:proofErr w:type="spell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itants</w:t>
      </w:r>
      <w:proofErr w:type="spellEnd"/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might make it without interruption, and, whoever </w:t>
      </w:r>
      <w:proofErr w:type="spell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im</w:t>
      </w:r>
      <w:proofErr w:type="spell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ported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sugar, the same revenue might be raised by duties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at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customhouses of the nation that consumed it. And,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on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whole, I conceive it would be better for the nations now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lastRenderedPageBreak/>
        <w:t>possessing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sugar colonies to give up their claim to them, let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them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govern themselves, and put them under the protection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of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all the powers of Europe as neutral countries, open to the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bookmarkStart w:id="0" w:name="_GoBack"/>
      <w:bookmarkEnd w:id="0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commerce of all, the profits of the present monopolies being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by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no means equivalent to the expense of maintaining them.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Article.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If war should hereafter arise between Great Britain and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United States, which God forbid, the merchants of either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country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then residing in the other shall be allowed to remain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nine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months to collect their debts, and settle their affairs, and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may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depart freely, carrying off all their effects without moles-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tation</w:t>
      </w:r>
      <w:proofErr w:type="spellEnd"/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or hindrance. And all fishermen, all cultivators of the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earth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, and all artisans or manufacturers unarmed, and in-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habiting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unfortified towns, villages, or places, who </w:t>
      </w:r>
      <w:proofErr w:type="spell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labour</w:t>
      </w:r>
      <w:proofErr w:type="spell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for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common subsistence and benefit of mankind, and peace-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ably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follow their respective employments, shall be allowed to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continue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same, and shall not be molested by the armed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force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of the enemy in whose power by the events of the war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they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may happen to fall ; but, if </w:t>
      </w:r>
      <w:proofErr w:type="spell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any thing</w:t>
      </w:r>
      <w:proofErr w:type="spell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is necessary to be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taken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from them, for the use of such armed force, the same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shall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be paid for at a reasonable price. And all merchants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or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traders with their unarmed vessels, employed in commerce,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exchanging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products of different places, and thereby </w:t>
      </w:r>
      <w:proofErr w:type="spell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ren</w:t>
      </w:r>
      <w:proofErr w:type="spell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dering</w:t>
      </w:r>
      <w:proofErr w:type="spellEnd"/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the necessaries, conveniences, and comforts of human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life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more easy to obtain, and more general, shall be allowed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to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pass freely, unmolested. And neither of the powers,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parties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to this treaty, shall grant or issue any commission to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any</w:t>
      </w:r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private armed vessels, empowering them to take or de- </w:t>
      </w:r>
    </w:p>
    <w:p w:rsidR="0080511B" w:rsidRPr="0080511B" w:rsidRDefault="0080511B" w:rsidP="0080511B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proofErr w:type="gramStart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>stroy</w:t>
      </w:r>
      <w:proofErr w:type="spellEnd"/>
      <w:proofErr w:type="gramEnd"/>
      <w:r w:rsidRPr="0080511B">
        <w:rPr>
          <w:rFonts w:ascii="Consolas" w:eastAsia="Times New Roman" w:hAnsi="Consolas" w:cs="Courier New"/>
          <w:color w:val="333333"/>
          <w:sz w:val="20"/>
          <w:szCs w:val="20"/>
        </w:rPr>
        <w:t xml:space="preserve"> such trading ships, or interrupt such commerce. </w:t>
      </w:r>
    </w:p>
    <w:p w:rsidR="00326695" w:rsidRDefault="00326695"/>
    <w:sectPr w:rsidR="00326695" w:rsidSect="00666625">
      <w:pgSz w:w="12240" w:h="15840"/>
      <w:pgMar w:top="504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B"/>
    <w:rsid w:val="00326695"/>
    <w:rsid w:val="00666625"/>
    <w:rsid w:val="0080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31303-0F30-4834-9B08-517CB3ED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2018-04-25T19:49:00Z</dcterms:created>
  <dcterms:modified xsi:type="dcterms:W3CDTF">2018-04-25T20:04:00Z</dcterms:modified>
</cp:coreProperties>
</file>